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E3" w:rsidRPr="00594C2F" w:rsidRDefault="00896AE3" w:rsidP="00896AE3">
      <w:pPr>
        <w:jc w:val="center"/>
        <w:rPr>
          <w:rFonts w:ascii="仿宋_GB2312" w:eastAsia="仿宋_GB2312" w:hAnsi="宋体" w:hint="eastAsia"/>
          <w:b/>
          <w:sz w:val="36"/>
          <w:szCs w:val="36"/>
        </w:rPr>
      </w:pPr>
      <w:r w:rsidRPr="00594C2F">
        <w:rPr>
          <w:rFonts w:ascii="仿宋_GB2312" w:eastAsia="仿宋_GB2312" w:hAnsi="宋体" w:hint="eastAsia"/>
          <w:b/>
          <w:sz w:val="36"/>
          <w:szCs w:val="36"/>
        </w:rPr>
        <w:t>北京市承担机动车驾驶员体检工作的医疗机构名单</w:t>
      </w:r>
    </w:p>
    <w:p w:rsidR="00F31CCA" w:rsidRDefault="00F31CCA" w:rsidP="00896AE3">
      <w:pPr>
        <w:jc w:val="center"/>
        <w:rPr>
          <w:rFonts w:hint="eastAsia"/>
        </w:rPr>
      </w:pPr>
    </w:p>
    <w:tbl>
      <w:tblPr>
        <w:tblW w:w="7388" w:type="dxa"/>
        <w:jc w:val="center"/>
        <w:tblInd w:w="93" w:type="dxa"/>
        <w:tblLook w:val="04A0"/>
      </w:tblPr>
      <w:tblGrid>
        <w:gridCol w:w="1243"/>
        <w:gridCol w:w="1749"/>
        <w:gridCol w:w="4396"/>
      </w:tblGrid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医疗机构名称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北京市第六医院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北京市隆福医院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北京市鼓楼中医医院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北京市和平里医院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北京市普仁医院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北京市东城区第一人民医院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首都医科大学附属北京天坛医院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北京中医药大学东直门医院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首都医科大学附属北京中医医院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中国医学科学院北京协和医院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北京市西城区平安医院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北京市西城区展览路医院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北京市第二医院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北京市丰盛中医骨伤专科医院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北京市肛肠医院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北京中医药大学附属护国寺中医医院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北京市西城区广外医院</w:t>
            </w:r>
          </w:p>
        </w:tc>
      </w:tr>
      <w:tr w:rsidR="00896AE3" w:rsidRPr="00896AE3" w:rsidTr="00896AE3">
        <w:trPr>
          <w:trHeight w:val="24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北京市回民医院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首都医科大学附属复兴医院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北京市宣武中医医院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首都医科大学宣武医院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首都医科大学附属北京友谊医院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北京大学人民医院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北京大学第一医院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北京积水潭医院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北京市监狱管理局中心医院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北京市健宫医院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北京市第一中西医结合医院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北京市朝阳区中医医院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北京市垂杨柳医院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北京市第一中西医结合医院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首都医科大学附属北京朝阳医院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民航总医院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北京华信医院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首都医科大学附属北京安贞医院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北京市体检中心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煤炭总医院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北京首都国际机场医院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航空总医院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北京市朝阳区双桥医院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中日友好医院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北京朝阳急诊抢救中心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中国藏学研究中心北京藏医院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北京中医药大学第三附属医院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中国中医科学院望京医院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北京市中关村医院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北京市中医医结合医院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北京市羊坊店医院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北京市海淀医院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北京市海淀区精神卫生防治院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北京市海淀区妇幼保健院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北京大学第三医院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北京老年医院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首都医科大学附属北京世纪坛医院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航天中心医院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北京市化工职业病防治院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北京市社会福利医院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北京水利医院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中国中医科学院西苑医院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清华大学医院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北京市丰台中西医结合医院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北京市丰台区南苑医院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北京市丰台区铁营医院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北京丰台医院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北京博爱医院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华北电网有限公司北京电力医院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北京市体检中心丰台部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中国航天科工集团七三一医院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北京中医药大学东方医院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北京航天总医院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石景山区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北京市石景山医院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石景山区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北京大学首钢医院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石景山区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首都医科大学附属北京康复医院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石景山区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中国中医科学院眼科医院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门头沟区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北京市门头沟区医院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门头沟区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北京京煤集团总医院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房山区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北京市房山区第一医院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房山区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中国核工业北京四0一医院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房山区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北京市房山区中医医院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房山区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北京市房山区良乡医院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房山区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北京燕化医院       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通州区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北京中医药大学东直门医院东区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通州区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北京市通州区新华医院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通州区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北京市通州区老年病医院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通州区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首都医科大学附属北京潞河医院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通州区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北京市通州区妇幼保健院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通州区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北京市通州区中西医结合医院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顺义区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北京市顺义区医院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顺义区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北京市顺义区妇幼保健院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顺义区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北京市顺义区空港医院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顺义区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北京市顺义区中医医院</w:t>
            </w:r>
          </w:p>
        </w:tc>
      </w:tr>
      <w:tr w:rsidR="00896AE3" w:rsidRPr="00896AE3" w:rsidTr="00896AE3">
        <w:trPr>
          <w:trHeight w:val="72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顺义区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首都医科大学附属北京地坛医院顺义院区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大兴区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中国中医科学院广安门医院南区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大兴区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北京市大兴区人民医院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大兴区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北京市大兴区红星医院</w:t>
            </w:r>
          </w:p>
        </w:tc>
      </w:tr>
      <w:tr w:rsidR="00896AE3" w:rsidRPr="00896AE3" w:rsidTr="00896AE3">
        <w:trPr>
          <w:trHeight w:val="72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大兴区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首都医科大学附属北京同仁医院(亦庄南院区)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大兴区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北京市仁和医院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昌平区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北京市昌平区医院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昌平区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北京市昌平区妇幼保健院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昌平区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北京市昌平区南口铁路医院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昌平区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北京市昌平区沙河医院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昌平区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北京市昌平区中西医结合医院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昌平区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北京市昌平区中医医院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昌平区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北京市昌平区南口医院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昌平区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北京小汤山医院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昌平区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北京王府中西医结合医院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密云县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北京市密云县妇幼保健院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密云县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北京市密云县中医医院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密云县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北京市密云县医院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平谷区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北京市平谷区妇幼保健院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平谷区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北京市平谷区医院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平谷区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北京市平谷区中医医院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延庆县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延庆县医院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延庆县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延庆县中医医院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延庆县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延庆县第二医院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怀柔区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北京市怀柔区妇幼保健院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怀柔区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北京怀柔医院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怀柔区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北京市怀柔区中医医院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怀柔区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北京市怀柔区第二医院</w:t>
            </w:r>
          </w:p>
        </w:tc>
      </w:tr>
      <w:tr w:rsidR="00896AE3" w:rsidRPr="00896AE3" w:rsidTr="00896AE3">
        <w:trPr>
          <w:trHeight w:val="48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天津市宁河县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北京市监狱管理局清河分局医院</w:t>
            </w:r>
          </w:p>
        </w:tc>
      </w:tr>
      <w:tr w:rsidR="00896AE3" w:rsidRPr="00896AE3" w:rsidTr="00896AE3">
        <w:trPr>
          <w:trHeight w:val="2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E3" w:rsidRPr="00896AE3" w:rsidRDefault="00896AE3" w:rsidP="00896A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96A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北京市上地医院</w:t>
            </w:r>
          </w:p>
        </w:tc>
      </w:tr>
    </w:tbl>
    <w:p w:rsidR="00896AE3" w:rsidRPr="00896AE3" w:rsidRDefault="00896AE3" w:rsidP="00896AE3">
      <w:pPr>
        <w:jc w:val="center"/>
      </w:pPr>
    </w:p>
    <w:sectPr w:rsidR="00896AE3" w:rsidRPr="00896AE3" w:rsidSect="00F31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91" w:rsidRDefault="004B5891" w:rsidP="00896AE3">
      <w:r>
        <w:separator/>
      </w:r>
    </w:p>
  </w:endnote>
  <w:endnote w:type="continuationSeparator" w:id="0">
    <w:p w:rsidR="004B5891" w:rsidRDefault="004B5891" w:rsidP="00896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91" w:rsidRDefault="004B5891" w:rsidP="00896AE3">
      <w:r>
        <w:separator/>
      </w:r>
    </w:p>
  </w:footnote>
  <w:footnote w:type="continuationSeparator" w:id="0">
    <w:p w:rsidR="004B5891" w:rsidRDefault="004B5891" w:rsidP="00896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AE3"/>
    <w:rsid w:val="004B5891"/>
    <w:rsid w:val="00896AE3"/>
    <w:rsid w:val="00F3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A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A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2016-04-08T02:08:00Z</dcterms:created>
  <dcterms:modified xsi:type="dcterms:W3CDTF">2016-04-08T02:09:00Z</dcterms:modified>
</cp:coreProperties>
</file>