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E76" w:rsidRDefault="00537E76" w:rsidP="00537E76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附一：</w:t>
      </w:r>
    </w:p>
    <w:p w:rsidR="00537E76" w:rsidRDefault="00537E76" w:rsidP="00537E76">
      <w:pPr>
        <w:pStyle w:val="a5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  <w:t>    </w:t>
      </w:r>
      <w:r>
        <w:rPr>
          <w:rFonts w:ascii="Arial" w:hAnsi="Arial" w:cs="Arial"/>
        </w:rPr>
        <w:t>考生体检规则</w:t>
      </w:r>
    </w:p>
    <w:p w:rsidR="00537E76" w:rsidRDefault="00537E76" w:rsidP="00537E76">
      <w:pPr>
        <w:pStyle w:val="a5"/>
        <w:jc w:val="center"/>
        <w:rPr>
          <w:rFonts w:ascii="Arial" w:hAnsi="Arial" w:cs="Arial"/>
        </w:rPr>
      </w:pPr>
    </w:p>
    <w:p w:rsidR="00537E76" w:rsidRDefault="00537E76" w:rsidP="00537E76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t>一、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考生应在体检开始前半小时到达体检场所，在指定的地点安静休息，等候编队受检。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二、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考生应服从工作人员指挥，遵守纪律，保持体检场所的清洁和安静，不得大声喧哗。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三、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考生应与体检医生认真配合，如实回答医生提出的问题。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四、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考生如有意见，应通过带队老师向当地招生办公室反映，不得直接与体检人员纠缠，以免影响工作。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五、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考生在检查未结束前，不得离开体检场所。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六、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考生应如实填写既往病史。凡隐瞒既往病史，属《体检标准》规定为不能录取的疾病以及影响健康和学习的其他疾病者；凡犯有代检、涂改或私换体检表等舞弊行为的考生，一律取消考试资格，已入学者，取消入学资格。</w:t>
      </w:r>
    </w:p>
    <w:p w:rsidR="00537E76" w:rsidRDefault="00537E76" w:rsidP="00537E76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537E76" w:rsidRDefault="00537E76" w:rsidP="00537E76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537E76" w:rsidRDefault="00537E76" w:rsidP="00537E76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8F5994" w:rsidRDefault="008F5994"/>
    <w:sectPr w:rsidR="008F5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994" w:rsidRDefault="008F5994" w:rsidP="00537E76">
      <w:r>
        <w:separator/>
      </w:r>
    </w:p>
  </w:endnote>
  <w:endnote w:type="continuationSeparator" w:id="1">
    <w:p w:rsidR="008F5994" w:rsidRDefault="008F5994" w:rsidP="00537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994" w:rsidRDefault="008F5994" w:rsidP="00537E76">
      <w:r>
        <w:separator/>
      </w:r>
    </w:p>
  </w:footnote>
  <w:footnote w:type="continuationSeparator" w:id="1">
    <w:p w:rsidR="008F5994" w:rsidRDefault="008F5994" w:rsidP="00537E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7E76"/>
    <w:rsid w:val="00537E76"/>
    <w:rsid w:val="008F5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7E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7E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7E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7E7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37E76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48921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3</cp:revision>
  <dcterms:created xsi:type="dcterms:W3CDTF">2016-04-14T06:39:00Z</dcterms:created>
  <dcterms:modified xsi:type="dcterms:W3CDTF">2016-04-14T06:39:00Z</dcterms:modified>
</cp:coreProperties>
</file>